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B2FCA" w14:textId="77777777" w:rsidR="008972C0" w:rsidRPr="008972C0" w:rsidRDefault="008972C0" w:rsidP="008972C0">
      <w:pPr>
        <w:pStyle w:val="a4"/>
        <w:rPr>
          <w:lang w:val="de-DE"/>
        </w:rPr>
      </w:pPr>
      <w:r w:rsidRPr="008972C0">
        <w:rPr>
          <w:lang w:val="de-DE"/>
        </w:rPr>
        <w:t>Ausländische Straftäter in den Medien</w:t>
      </w:r>
    </w:p>
    <w:p w14:paraId="7F954A0C" w14:textId="77777777" w:rsidR="00337616" w:rsidRDefault="008972C0" w:rsidP="002F0453">
      <w:pPr>
        <w:jc w:val="center"/>
      </w:pPr>
      <w:r>
        <w:rPr>
          <w:rFonts w:hint="eastAsia"/>
        </w:rPr>
        <w:t>外国人犯罪者のメ</w:t>
      </w:r>
      <w:bookmarkStart w:id="0" w:name="_GoBack"/>
      <w:bookmarkEnd w:id="0"/>
      <w:r>
        <w:rPr>
          <w:rFonts w:hint="eastAsia"/>
        </w:rPr>
        <w:t>ディアでの扱い</w:t>
      </w:r>
    </w:p>
    <w:p w14:paraId="1D469D41" w14:textId="77777777" w:rsidR="008972C0" w:rsidRDefault="008972C0" w:rsidP="008972C0">
      <w:pPr>
        <w:jc w:val="right"/>
      </w:pPr>
      <w:r>
        <w:t xml:space="preserve">DW </w:t>
      </w:r>
      <w:r w:rsidRPr="008972C0">
        <w:t>Datum 04.04.2017</w:t>
      </w:r>
    </w:p>
    <w:p w14:paraId="390B99DC" w14:textId="77777777" w:rsidR="008972C0" w:rsidRPr="008972C0" w:rsidRDefault="008972C0" w:rsidP="008972C0">
      <w:pPr>
        <w:jc w:val="right"/>
        <w:rPr>
          <w:sz w:val="18"/>
        </w:rPr>
      </w:pPr>
      <w:r w:rsidRPr="008972C0">
        <w:rPr>
          <w:sz w:val="18"/>
        </w:rPr>
        <w:t>http://www.dw.com/de/ausl%C3%A4ndische-straft%C3%A4ter-in-den-medien/l-38285902</w:t>
      </w:r>
    </w:p>
    <w:p w14:paraId="0D1A5F32" w14:textId="77777777" w:rsidR="008972C0" w:rsidRDefault="008972C0"/>
    <w:p w14:paraId="47C2C593" w14:textId="77777777" w:rsidR="008972C0" w:rsidRDefault="008972C0">
      <w:pPr>
        <w:rPr>
          <w:lang w:val="de-DE"/>
        </w:rPr>
      </w:pPr>
      <w:r w:rsidRPr="008972C0">
        <w:rPr>
          <w:lang w:val="de-DE"/>
        </w:rPr>
        <w:t>2017-04-04 Auslaendische Straftaeter in den Medien</w:t>
      </w:r>
      <w:r>
        <w:rPr>
          <w:lang w:val="de-DE"/>
        </w:rPr>
        <w:t>.docx</w:t>
      </w:r>
    </w:p>
    <w:p w14:paraId="16226C06" w14:textId="77777777" w:rsidR="008972C0" w:rsidRDefault="008972C0">
      <w:pPr>
        <w:rPr>
          <w:lang w:val="de-DE"/>
        </w:rPr>
      </w:pPr>
    </w:p>
    <w:p w14:paraId="4196F0EE" w14:textId="77777777" w:rsidR="008972C0" w:rsidRDefault="008972C0">
      <w:pPr>
        <w:rPr>
          <w:lang w:val="de-DE"/>
        </w:rPr>
      </w:pPr>
      <w:r w:rsidRPr="008972C0">
        <w:rPr>
          <w:noProof/>
        </w:rPr>
        <w:drawing>
          <wp:anchor distT="0" distB="0" distL="114300" distR="114300" simplePos="0" relativeHeight="251659264" behindDoc="0" locked="0" layoutInCell="1" allowOverlap="1" wp14:anchorId="7E6B0416" wp14:editId="6A88C969">
            <wp:simplePos x="0" y="0"/>
            <wp:positionH relativeFrom="column">
              <wp:posOffset>0</wp:posOffset>
            </wp:positionH>
            <wp:positionV relativeFrom="paragraph">
              <wp:posOffset>-635</wp:posOffset>
            </wp:positionV>
            <wp:extent cx="5396230" cy="274066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2740660"/>
                    </a:xfrm>
                    <a:prstGeom prst="rect">
                      <a:avLst/>
                    </a:prstGeom>
                  </pic:spPr>
                </pic:pic>
              </a:graphicData>
            </a:graphic>
          </wp:anchor>
        </w:drawing>
      </w:r>
    </w:p>
    <w:p w14:paraId="56A5B0A1" w14:textId="77777777" w:rsidR="008972C0" w:rsidRDefault="008972C0">
      <w:pPr>
        <w:rPr>
          <w:lang w:val="de-DE"/>
        </w:rPr>
      </w:pPr>
    </w:p>
    <w:p w14:paraId="2D75E5FC" w14:textId="77777777" w:rsidR="008972C0" w:rsidRDefault="008972C0">
      <w:pPr>
        <w:rPr>
          <w:lang w:val="de-DE"/>
        </w:rPr>
      </w:pPr>
    </w:p>
    <w:p w14:paraId="1F04B1B1" w14:textId="77777777" w:rsidR="008972C0" w:rsidRDefault="008972C0">
      <w:pPr>
        <w:rPr>
          <w:lang w:val="de-DE"/>
        </w:rPr>
      </w:pPr>
    </w:p>
    <w:p w14:paraId="12218F2C" w14:textId="77777777" w:rsidR="008972C0" w:rsidRPr="008972C0" w:rsidRDefault="008972C0"/>
    <w:p w14:paraId="2C7E437B" w14:textId="77777777" w:rsidR="008972C0" w:rsidRPr="008972C0" w:rsidRDefault="008972C0">
      <w:pPr>
        <w:rPr>
          <w:lang w:val="de-DE"/>
        </w:rPr>
      </w:pPr>
    </w:p>
    <w:p w14:paraId="02EF9DE1" w14:textId="77777777" w:rsidR="008972C0" w:rsidRPr="008972C0" w:rsidRDefault="008972C0">
      <w:pPr>
        <w:rPr>
          <w:lang w:val="de-DE"/>
        </w:rPr>
      </w:pPr>
    </w:p>
    <w:p w14:paraId="3D886C32" w14:textId="77777777" w:rsidR="008972C0" w:rsidRPr="008972C0" w:rsidRDefault="008972C0">
      <w:pPr>
        <w:rPr>
          <w:lang w:val="de-DE"/>
        </w:rPr>
      </w:pPr>
    </w:p>
    <w:p w14:paraId="35ABA17E" w14:textId="77777777" w:rsidR="008972C0" w:rsidRPr="008972C0" w:rsidRDefault="008972C0">
      <w:pPr>
        <w:rPr>
          <w:lang w:val="de-DE"/>
        </w:rPr>
      </w:pPr>
    </w:p>
    <w:p w14:paraId="145F3BC3" w14:textId="77777777" w:rsidR="008972C0" w:rsidRPr="008972C0" w:rsidRDefault="008972C0">
      <w:pPr>
        <w:rPr>
          <w:lang w:val="de-DE"/>
        </w:rPr>
      </w:pPr>
    </w:p>
    <w:p w14:paraId="24846B47" w14:textId="77777777" w:rsidR="008972C0" w:rsidRPr="008972C0" w:rsidRDefault="008972C0">
      <w:pPr>
        <w:rPr>
          <w:lang w:val="de-DE"/>
        </w:rPr>
      </w:pPr>
    </w:p>
    <w:p w14:paraId="0714488E" w14:textId="77777777" w:rsidR="008972C0" w:rsidRPr="008972C0" w:rsidRDefault="008972C0">
      <w:pPr>
        <w:rPr>
          <w:lang w:val="de-DE"/>
        </w:rPr>
      </w:pPr>
    </w:p>
    <w:p w14:paraId="3030272F" w14:textId="77777777" w:rsidR="008972C0" w:rsidRPr="008972C0" w:rsidRDefault="008972C0">
      <w:pPr>
        <w:rPr>
          <w:lang w:val="de-DE"/>
        </w:rPr>
      </w:pPr>
    </w:p>
    <w:p w14:paraId="425C075F" w14:textId="77777777" w:rsidR="008972C0" w:rsidRPr="008972C0" w:rsidRDefault="008972C0" w:rsidP="008972C0">
      <w:pPr>
        <w:rPr>
          <w:lang w:val="de-DE"/>
        </w:rPr>
      </w:pPr>
      <w:r w:rsidRPr="008972C0">
        <w:rPr>
          <w:lang w:val="de-DE"/>
        </w:rPr>
        <w:t>Ausländische Straftäter in den Medien</w:t>
      </w:r>
    </w:p>
    <w:p w14:paraId="5F93A46C" w14:textId="77777777" w:rsidR="008972C0" w:rsidRPr="008972C0" w:rsidRDefault="008972C0" w:rsidP="008972C0">
      <w:pPr>
        <w:rPr>
          <w:lang w:val="de-DE"/>
        </w:rPr>
      </w:pPr>
      <w:r w:rsidRPr="008972C0">
        <w:rPr>
          <w:lang w:val="de-DE"/>
        </w:rPr>
        <w:t>Sollen Journalisten die Herkunft von Straftätern nennen? In anderen Ländern ist das selbstverständlich, in Deutschland war das aber lange nicht üblich. Doch seit der Kölner Silvesternacht 2015/16 hat sich viel geändert.</w:t>
      </w:r>
    </w:p>
    <w:p w14:paraId="3E17A611" w14:textId="77777777" w:rsidR="008972C0" w:rsidRPr="008972C0" w:rsidRDefault="008972C0" w:rsidP="008972C0">
      <w:pPr>
        <w:rPr>
          <w:lang w:val="de-DE"/>
        </w:rPr>
      </w:pPr>
      <w:r w:rsidRPr="008972C0">
        <w:rPr>
          <w:rFonts w:hint="eastAsia"/>
          <w:lang w:val="de-DE"/>
        </w:rPr>
        <w:t>„</w:t>
      </w:r>
      <w:r w:rsidRPr="008972C0">
        <w:rPr>
          <w:lang w:val="de-DE"/>
        </w:rPr>
        <w:t>Wieso ist es denn für das Verständnis eines Kiosk-Überfalls notwendig zu wissen, dass es sich um einen Serben, um einen Türken oder um einen ,Frankfurter Ureinwohner‘ handelt?“, fragt Nikolaus Jackob vom Institut für Publizistik in Mainz. Lange Zeit war es in Deutschland nicht üblich, die Herkunft eines Täters zu nennen.</w:t>
      </w:r>
    </w:p>
    <w:p w14:paraId="2C4AA40E" w14:textId="77777777" w:rsidR="008972C0" w:rsidRPr="008972C0" w:rsidRDefault="008972C0" w:rsidP="008972C0">
      <w:pPr>
        <w:rPr>
          <w:lang w:val="de-DE"/>
        </w:rPr>
      </w:pPr>
    </w:p>
    <w:p w14:paraId="46848AAC" w14:textId="77777777" w:rsidR="008972C0" w:rsidRPr="008972C0" w:rsidRDefault="008972C0" w:rsidP="008972C0">
      <w:pPr>
        <w:rPr>
          <w:lang w:val="de-DE"/>
        </w:rPr>
      </w:pPr>
      <w:r w:rsidRPr="008972C0">
        <w:rPr>
          <w:lang w:val="de-DE"/>
        </w:rPr>
        <w:t xml:space="preserve">Es hat mit der NS-Zeit zu tun, dass man in Deutschland mit dem Thema Nationalität sehr vorsichtig umgeht – so auch bei der Berichterstattung über Straftäter. Man will damit Vorurteile gegenüber bestimmten Nationalitäten, Menschen mit </w:t>
      </w:r>
      <w:r w:rsidRPr="008972C0">
        <w:rPr>
          <w:lang w:val="de-DE"/>
        </w:rPr>
        <w:lastRenderedPageBreak/>
        <w:t>Migrationshintergrund oder religiösen Gruppen vermeiden. So steht es auch im Pressekodex, an den sich die meisten Redaktionen in Deutschland halten.</w:t>
      </w:r>
    </w:p>
    <w:p w14:paraId="65C8BD4D" w14:textId="77777777" w:rsidR="008972C0" w:rsidRPr="008972C0" w:rsidRDefault="008972C0" w:rsidP="008972C0">
      <w:pPr>
        <w:rPr>
          <w:lang w:val="de-DE"/>
        </w:rPr>
      </w:pPr>
    </w:p>
    <w:p w14:paraId="6113247D" w14:textId="77777777" w:rsidR="008972C0" w:rsidRPr="008972C0" w:rsidRDefault="008972C0" w:rsidP="008972C0">
      <w:pPr>
        <w:rPr>
          <w:lang w:val="de-DE"/>
        </w:rPr>
      </w:pPr>
      <w:r w:rsidRPr="008972C0">
        <w:rPr>
          <w:lang w:val="de-DE"/>
        </w:rPr>
        <w:t>Dann aber kam die Kölner Silvesternacht 2015/16, in der viele Frauen bestohlen und sexuell belästigt wurden. Zeugen sagten damals, dass die Täter arabisch oder nordafrikanisch aussahen. Als die meisten deutschen Medien nicht darüber berichteten, gab es viel Kritik aus der Bevölkerung. Einige glaubten an eine Anordnung der Regierung in Zeiten hoher Flüchtlingszahlen. Die Herkunft der Täter wurde absichtlich nicht genannt, hieß es.</w:t>
      </w:r>
    </w:p>
    <w:p w14:paraId="366BB05E" w14:textId="77777777" w:rsidR="008972C0" w:rsidRPr="008972C0" w:rsidRDefault="008972C0" w:rsidP="008972C0">
      <w:pPr>
        <w:rPr>
          <w:lang w:val="de-DE"/>
        </w:rPr>
      </w:pPr>
    </w:p>
    <w:p w14:paraId="5C59E1A2" w14:textId="77777777" w:rsidR="008972C0" w:rsidRDefault="008972C0" w:rsidP="008972C0">
      <w:pPr>
        <w:rPr>
          <w:lang w:val="de-DE"/>
        </w:rPr>
      </w:pPr>
      <w:r w:rsidRPr="008972C0">
        <w:rPr>
          <w:lang w:val="de-DE"/>
        </w:rPr>
        <w:t>Seitdem spielt die Nationalität eine immer größere Rolle, wenn in den Medien über Straftäter berichtet wird. Dabei stiegen die Zahlen ausländischer Täter kaum, zeigt eine Studie der Münchner Universität. Wie wichtig vielen die Diskussion darüber geworden ist, beweist ein Tweet der Polizei: Als im Februar 2017 in Heidelberg ein Mann mit seinem Auto in eine Menschenmenge fuhr, schrieb sie: „Der Verdächtige ist ein ,Deutscher OHNE Migrationshintergrund‘.“</w:t>
      </w:r>
    </w:p>
    <w:p w14:paraId="7F31FBBC" w14:textId="77777777" w:rsidR="008972C0" w:rsidRDefault="008972C0" w:rsidP="008972C0">
      <w:pPr>
        <w:rPr>
          <w:lang w:val="de-DE"/>
        </w:rPr>
      </w:pPr>
    </w:p>
    <w:p w14:paraId="3B934D1D" w14:textId="77777777" w:rsidR="008972C0" w:rsidRPr="008972C0" w:rsidRDefault="008972C0" w:rsidP="002F0453">
      <w:pPr>
        <w:pStyle w:val="2"/>
        <w:spacing w:before="120" w:after="120"/>
        <w:rPr>
          <w:lang w:val="de-DE"/>
        </w:rPr>
      </w:pPr>
      <w:r>
        <w:rPr>
          <w:lang w:val="de-DE"/>
        </w:rPr>
        <w:t>Glossar</w:t>
      </w:r>
    </w:p>
    <w:p w14:paraId="1D022814" w14:textId="77777777" w:rsidR="008972C0" w:rsidRPr="008972C0" w:rsidRDefault="008972C0" w:rsidP="008972C0">
      <w:pPr>
        <w:rPr>
          <w:lang w:val="de-DE"/>
        </w:rPr>
      </w:pPr>
      <w:r w:rsidRPr="008972C0">
        <w:rPr>
          <w:rFonts w:hint="eastAsia"/>
          <w:lang w:val="de-DE"/>
        </w:rPr>
        <w:t>Ü</w:t>
      </w:r>
      <w:r w:rsidRPr="008972C0">
        <w:rPr>
          <w:lang w:val="de-DE"/>
        </w:rPr>
        <w:t>berfall, -fälle (m.) — ein gewaltsamer Angriff, um etwas zu stehlen</w:t>
      </w:r>
    </w:p>
    <w:p w14:paraId="76C8593C" w14:textId="77777777" w:rsidR="008972C0" w:rsidRPr="008972C0" w:rsidRDefault="008972C0" w:rsidP="008972C0">
      <w:pPr>
        <w:rPr>
          <w:lang w:val="de-DE"/>
        </w:rPr>
      </w:pPr>
    </w:p>
    <w:p w14:paraId="7F14480E" w14:textId="77777777" w:rsidR="008972C0" w:rsidRPr="008972C0" w:rsidRDefault="008972C0" w:rsidP="008972C0">
      <w:pPr>
        <w:rPr>
          <w:lang w:val="de-DE"/>
        </w:rPr>
      </w:pPr>
      <w:r w:rsidRPr="008972C0">
        <w:rPr>
          <w:lang w:val="de-DE"/>
        </w:rPr>
        <w:t>Ureinwohner, -/Ureinwohnerin, -nen — jemand, der schon immer an einem bestimmten Ort/in einem bestimmten Land lebt</w:t>
      </w:r>
    </w:p>
    <w:p w14:paraId="481D4BA1" w14:textId="77777777" w:rsidR="008972C0" w:rsidRPr="008972C0" w:rsidRDefault="008972C0" w:rsidP="008972C0">
      <w:pPr>
        <w:rPr>
          <w:lang w:val="de-DE"/>
        </w:rPr>
      </w:pPr>
    </w:p>
    <w:p w14:paraId="26EB33C9" w14:textId="77777777" w:rsidR="008972C0" w:rsidRPr="008972C0" w:rsidRDefault="008972C0" w:rsidP="008972C0">
      <w:pPr>
        <w:rPr>
          <w:lang w:val="de-DE"/>
        </w:rPr>
      </w:pPr>
      <w:r w:rsidRPr="008972C0">
        <w:rPr>
          <w:lang w:val="de-DE"/>
        </w:rPr>
        <w:t>Institut, - (n.) — eine Lehr- oder Forschungseinrichtung, meist an Universitäten</w:t>
      </w:r>
    </w:p>
    <w:p w14:paraId="282E66C2" w14:textId="77777777" w:rsidR="008972C0" w:rsidRPr="008972C0" w:rsidRDefault="008972C0" w:rsidP="008972C0">
      <w:pPr>
        <w:rPr>
          <w:lang w:val="de-DE"/>
        </w:rPr>
      </w:pPr>
    </w:p>
    <w:p w14:paraId="1728F7EC" w14:textId="77777777" w:rsidR="008972C0" w:rsidRPr="008972C0" w:rsidRDefault="008972C0" w:rsidP="008972C0">
      <w:pPr>
        <w:rPr>
          <w:lang w:val="de-DE"/>
        </w:rPr>
      </w:pPr>
      <w:r w:rsidRPr="008972C0">
        <w:rPr>
          <w:lang w:val="de-DE"/>
        </w:rPr>
        <w:t>Publizistik (f., nur Singular) — die Wissenschaft von der Veröffentlichung und Wirkung von Informationen in den Massenmedien</w:t>
      </w:r>
    </w:p>
    <w:p w14:paraId="19BBCB3D" w14:textId="77777777" w:rsidR="008972C0" w:rsidRPr="008972C0" w:rsidRDefault="008972C0" w:rsidP="008972C0">
      <w:pPr>
        <w:rPr>
          <w:lang w:val="de-DE"/>
        </w:rPr>
      </w:pPr>
    </w:p>
    <w:p w14:paraId="5470A6F8" w14:textId="77777777" w:rsidR="008972C0" w:rsidRPr="008972C0" w:rsidRDefault="008972C0" w:rsidP="008972C0">
      <w:pPr>
        <w:rPr>
          <w:lang w:val="de-DE"/>
        </w:rPr>
      </w:pPr>
      <w:r w:rsidRPr="008972C0">
        <w:rPr>
          <w:lang w:val="de-DE"/>
        </w:rPr>
        <w:t>NS-Zeit (f., nur Singular) — Abkürzung für: die Zeit des Nationalsozialismus (1933 – 1945)</w:t>
      </w:r>
    </w:p>
    <w:p w14:paraId="00C260B3" w14:textId="77777777" w:rsidR="008972C0" w:rsidRPr="008972C0" w:rsidRDefault="008972C0" w:rsidP="008972C0">
      <w:pPr>
        <w:rPr>
          <w:lang w:val="de-DE"/>
        </w:rPr>
      </w:pPr>
    </w:p>
    <w:p w14:paraId="3C045605" w14:textId="77777777" w:rsidR="008972C0" w:rsidRPr="008972C0" w:rsidRDefault="008972C0" w:rsidP="008972C0">
      <w:pPr>
        <w:rPr>
          <w:lang w:val="de-DE"/>
        </w:rPr>
      </w:pPr>
      <w:r w:rsidRPr="008972C0">
        <w:rPr>
          <w:lang w:val="de-DE"/>
        </w:rPr>
        <w:t>mit etwas um|gehen — etwas auf eine bestimmte Art und Weise behandeln</w:t>
      </w:r>
    </w:p>
    <w:p w14:paraId="0D64D0FE" w14:textId="77777777" w:rsidR="008972C0" w:rsidRPr="008972C0" w:rsidRDefault="008972C0" w:rsidP="008972C0">
      <w:pPr>
        <w:rPr>
          <w:lang w:val="de-DE"/>
        </w:rPr>
      </w:pPr>
    </w:p>
    <w:p w14:paraId="6FB250AD" w14:textId="77777777" w:rsidR="008972C0" w:rsidRPr="008972C0" w:rsidRDefault="008972C0" w:rsidP="008972C0">
      <w:pPr>
        <w:rPr>
          <w:lang w:val="de-DE"/>
        </w:rPr>
      </w:pPr>
      <w:r w:rsidRPr="008972C0">
        <w:rPr>
          <w:lang w:val="de-DE"/>
        </w:rPr>
        <w:t>Nationalität, -en (f.) — die Zugehörigkeit zu einem bestimmten Staat</w:t>
      </w:r>
    </w:p>
    <w:p w14:paraId="26CDE3BA" w14:textId="77777777" w:rsidR="008972C0" w:rsidRPr="008972C0" w:rsidRDefault="008972C0" w:rsidP="008972C0">
      <w:pPr>
        <w:rPr>
          <w:lang w:val="de-DE"/>
        </w:rPr>
      </w:pPr>
    </w:p>
    <w:p w14:paraId="43A6192F" w14:textId="77777777" w:rsidR="008972C0" w:rsidRPr="008972C0" w:rsidRDefault="008972C0" w:rsidP="008972C0">
      <w:pPr>
        <w:rPr>
          <w:lang w:val="de-DE"/>
        </w:rPr>
      </w:pPr>
      <w:r w:rsidRPr="008972C0">
        <w:rPr>
          <w:lang w:val="de-DE"/>
        </w:rPr>
        <w:t>Berichterstattung, -en (f.) — die Art und Weise, wie Medien über etwas berichten</w:t>
      </w:r>
    </w:p>
    <w:p w14:paraId="5620E5E8" w14:textId="77777777" w:rsidR="008972C0" w:rsidRPr="008972C0" w:rsidRDefault="008972C0" w:rsidP="008972C0">
      <w:pPr>
        <w:rPr>
          <w:lang w:val="de-DE"/>
        </w:rPr>
      </w:pPr>
    </w:p>
    <w:p w14:paraId="4720DA36" w14:textId="77777777" w:rsidR="008972C0" w:rsidRPr="008972C0" w:rsidRDefault="008972C0" w:rsidP="008972C0">
      <w:pPr>
        <w:rPr>
          <w:lang w:val="de-DE"/>
        </w:rPr>
      </w:pPr>
      <w:r w:rsidRPr="008972C0">
        <w:rPr>
          <w:lang w:val="de-DE"/>
        </w:rPr>
        <w:t>gegenüber — hier: in Bezug auf</w:t>
      </w:r>
    </w:p>
    <w:p w14:paraId="526016CB" w14:textId="77777777" w:rsidR="008972C0" w:rsidRPr="008972C0" w:rsidRDefault="008972C0" w:rsidP="008972C0">
      <w:pPr>
        <w:rPr>
          <w:lang w:val="de-DE"/>
        </w:rPr>
      </w:pPr>
    </w:p>
    <w:p w14:paraId="4B574708" w14:textId="77777777" w:rsidR="008972C0" w:rsidRPr="008972C0" w:rsidRDefault="008972C0" w:rsidP="008972C0">
      <w:pPr>
        <w:rPr>
          <w:lang w:val="de-DE"/>
        </w:rPr>
      </w:pPr>
      <w:r w:rsidRPr="008972C0">
        <w:rPr>
          <w:lang w:val="de-DE"/>
        </w:rPr>
        <w:t>Migrationshintergrund (m., nur im Singular) — die Tatsache, dass man in einem Land lebt, aber selbst (oder die Familie) aus einem anderen Land kommt</w:t>
      </w:r>
    </w:p>
    <w:p w14:paraId="6E4CDD36" w14:textId="77777777" w:rsidR="008972C0" w:rsidRPr="008972C0" w:rsidRDefault="008972C0" w:rsidP="008972C0">
      <w:pPr>
        <w:rPr>
          <w:lang w:val="de-DE"/>
        </w:rPr>
      </w:pPr>
    </w:p>
    <w:p w14:paraId="15CF629F" w14:textId="77777777" w:rsidR="008972C0" w:rsidRPr="008972C0" w:rsidRDefault="008972C0" w:rsidP="008972C0">
      <w:pPr>
        <w:rPr>
          <w:lang w:val="de-DE"/>
        </w:rPr>
      </w:pPr>
      <w:r w:rsidRPr="008972C0">
        <w:rPr>
          <w:lang w:val="de-DE"/>
        </w:rPr>
        <w:t>etwas vermeiden — hier: so handeln, dass etwas nicht entsteht</w:t>
      </w:r>
    </w:p>
    <w:p w14:paraId="500726EE" w14:textId="77777777" w:rsidR="008972C0" w:rsidRPr="008972C0" w:rsidRDefault="008972C0" w:rsidP="008972C0">
      <w:pPr>
        <w:rPr>
          <w:lang w:val="de-DE"/>
        </w:rPr>
      </w:pPr>
    </w:p>
    <w:p w14:paraId="3D6D6901" w14:textId="77777777" w:rsidR="008972C0" w:rsidRPr="008972C0" w:rsidRDefault="008972C0" w:rsidP="008972C0">
      <w:pPr>
        <w:rPr>
          <w:lang w:val="de-DE"/>
        </w:rPr>
      </w:pPr>
      <w:r w:rsidRPr="008972C0">
        <w:rPr>
          <w:lang w:val="de-DE"/>
        </w:rPr>
        <w:t>Pressekodex (m., nur Singular) — bestimmte Regeln, an die Medien sich halten</w:t>
      </w:r>
    </w:p>
    <w:p w14:paraId="29621E76" w14:textId="77777777" w:rsidR="008972C0" w:rsidRPr="008972C0" w:rsidRDefault="008972C0" w:rsidP="008972C0">
      <w:pPr>
        <w:rPr>
          <w:lang w:val="de-DE"/>
        </w:rPr>
      </w:pPr>
    </w:p>
    <w:p w14:paraId="34375934" w14:textId="77777777" w:rsidR="008972C0" w:rsidRPr="008972C0" w:rsidRDefault="008972C0" w:rsidP="008972C0">
      <w:pPr>
        <w:rPr>
          <w:lang w:val="de-DE"/>
        </w:rPr>
      </w:pPr>
      <w:r w:rsidRPr="008972C0">
        <w:rPr>
          <w:lang w:val="de-DE"/>
        </w:rPr>
        <w:t>Silvester (n., nur Singular) — der letzte Tag im Jahr; der 31. Dezember</w:t>
      </w:r>
    </w:p>
    <w:p w14:paraId="4A65EC8B" w14:textId="77777777" w:rsidR="008972C0" w:rsidRPr="008972C0" w:rsidRDefault="008972C0" w:rsidP="008972C0">
      <w:pPr>
        <w:rPr>
          <w:lang w:val="de-DE"/>
        </w:rPr>
      </w:pPr>
    </w:p>
    <w:p w14:paraId="4330635E" w14:textId="77777777" w:rsidR="008972C0" w:rsidRPr="008972C0" w:rsidRDefault="008972C0" w:rsidP="008972C0">
      <w:pPr>
        <w:rPr>
          <w:lang w:val="de-DE"/>
        </w:rPr>
      </w:pPr>
      <w:r w:rsidRPr="008972C0">
        <w:rPr>
          <w:lang w:val="de-DE"/>
        </w:rPr>
        <w:t>jemanden sexuell belästigen — jemanden gegen seinen Willen an bestimmten Stellen des Körpers berühren; beleidigende Bemerkungen machen, die mit Sex zu tun haben</w:t>
      </w:r>
    </w:p>
    <w:p w14:paraId="3260E2F1" w14:textId="77777777" w:rsidR="008972C0" w:rsidRPr="008972C0" w:rsidRDefault="008972C0" w:rsidP="008972C0">
      <w:pPr>
        <w:rPr>
          <w:lang w:val="de-DE"/>
        </w:rPr>
      </w:pPr>
    </w:p>
    <w:p w14:paraId="49EF1091" w14:textId="77777777" w:rsidR="008972C0" w:rsidRPr="008972C0" w:rsidRDefault="008972C0" w:rsidP="008972C0">
      <w:pPr>
        <w:rPr>
          <w:lang w:val="de-DE"/>
        </w:rPr>
      </w:pPr>
      <w:r w:rsidRPr="008972C0">
        <w:rPr>
          <w:lang w:val="de-DE"/>
        </w:rPr>
        <w:t>Medien (hier nur Plural) — die Presse; Fernsehen, Zeitungen, Radio und Internet-Presse</w:t>
      </w:r>
    </w:p>
    <w:p w14:paraId="735B5C6B" w14:textId="77777777" w:rsidR="008972C0" w:rsidRPr="008972C0" w:rsidRDefault="008972C0" w:rsidP="008972C0">
      <w:pPr>
        <w:rPr>
          <w:lang w:val="de-DE"/>
        </w:rPr>
      </w:pPr>
    </w:p>
    <w:p w14:paraId="12F57B98" w14:textId="77777777" w:rsidR="008972C0" w:rsidRPr="008972C0" w:rsidRDefault="008972C0" w:rsidP="008972C0">
      <w:pPr>
        <w:rPr>
          <w:lang w:val="de-DE"/>
        </w:rPr>
      </w:pPr>
      <w:r w:rsidRPr="008972C0">
        <w:rPr>
          <w:lang w:val="de-DE"/>
        </w:rPr>
        <w:t>Anordnung, -en — hier:  die Vorschrift; der Befehl</w:t>
      </w:r>
    </w:p>
    <w:p w14:paraId="6E934078" w14:textId="77777777" w:rsidR="008972C0" w:rsidRPr="008972C0" w:rsidRDefault="008972C0" w:rsidP="008972C0">
      <w:pPr>
        <w:rPr>
          <w:lang w:val="de-DE"/>
        </w:rPr>
      </w:pPr>
    </w:p>
    <w:p w14:paraId="221D3C06" w14:textId="77777777" w:rsidR="008972C0" w:rsidRPr="008972C0" w:rsidRDefault="008972C0" w:rsidP="008972C0">
      <w:pPr>
        <w:rPr>
          <w:lang w:val="de-DE"/>
        </w:rPr>
      </w:pPr>
      <w:r w:rsidRPr="008972C0">
        <w:rPr>
          <w:lang w:val="de-DE"/>
        </w:rPr>
        <w:t>Flüchtlingszahl, -en (m.) — die Zahl von Menschen, die ihr Heimatland aus einem bestimmten Grund (z. B. Krieg) verlassen müssen</w:t>
      </w:r>
    </w:p>
    <w:p w14:paraId="5694728B" w14:textId="77777777" w:rsidR="008972C0" w:rsidRPr="008972C0" w:rsidRDefault="008972C0" w:rsidP="008972C0">
      <w:pPr>
        <w:rPr>
          <w:lang w:val="de-DE"/>
        </w:rPr>
      </w:pPr>
    </w:p>
    <w:p w14:paraId="17FB1976" w14:textId="77777777" w:rsidR="008972C0" w:rsidRPr="008972C0" w:rsidRDefault="008972C0" w:rsidP="008972C0">
      <w:pPr>
        <w:rPr>
          <w:lang w:val="de-DE"/>
        </w:rPr>
      </w:pPr>
      <w:r w:rsidRPr="008972C0">
        <w:rPr>
          <w:lang w:val="de-DE"/>
        </w:rPr>
        <w:t>Herkunft (f., nur Singular) — der Ort/das Land, aus dem jemand stammt</w:t>
      </w:r>
    </w:p>
    <w:p w14:paraId="170C8AFA" w14:textId="77777777" w:rsidR="008972C0" w:rsidRPr="008972C0" w:rsidRDefault="008972C0" w:rsidP="008972C0">
      <w:pPr>
        <w:rPr>
          <w:lang w:val="de-DE"/>
        </w:rPr>
      </w:pPr>
    </w:p>
    <w:p w14:paraId="573C5AC2" w14:textId="77777777" w:rsidR="008972C0" w:rsidRPr="008972C0" w:rsidRDefault="008972C0" w:rsidP="008972C0">
      <w:pPr>
        <w:rPr>
          <w:lang w:val="de-DE"/>
        </w:rPr>
      </w:pPr>
      <w:r w:rsidRPr="008972C0">
        <w:rPr>
          <w:lang w:val="de-DE"/>
        </w:rPr>
        <w:t>seitdem — seit dieser Zeit</w:t>
      </w:r>
    </w:p>
    <w:p w14:paraId="41729852" w14:textId="77777777" w:rsidR="008972C0" w:rsidRPr="008972C0" w:rsidRDefault="008972C0" w:rsidP="008972C0">
      <w:pPr>
        <w:rPr>
          <w:lang w:val="de-DE"/>
        </w:rPr>
      </w:pPr>
    </w:p>
    <w:p w14:paraId="644A6571" w14:textId="77777777" w:rsidR="008972C0" w:rsidRDefault="008972C0" w:rsidP="008972C0">
      <w:pPr>
        <w:rPr>
          <w:lang w:val="de-DE"/>
        </w:rPr>
      </w:pPr>
      <w:r w:rsidRPr="008972C0">
        <w:rPr>
          <w:lang w:val="de-DE"/>
        </w:rPr>
        <w:t>Studie, -n (f.) — die wissenschaftliche Untersuchung zu einem bestimmten Thema</w:t>
      </w:r>
    </w:p>
    <w:p w14:paraId="15229039" w14:textId="77777777" w:rsidR="008972C0" w:rsidRDefault="008972C0" w:rsidP="008972C0">
      <w:pPr>
        <w:rPr>
          <w:lang w:val="de-DE"/>
        </w:rPr>
      </w:pPr>
    </w:p>
    <w:p w14:paraId="6A038AF5" w14:textId="77777777" w:rsidR="008972C0" w:rsidRPr="008972C0" w:rsidRDefault="008972C0" w:rsidP="002F0453">
      <w:pPr>
        <w:pStyle w:val="2"/>
        <w:spacing w:before="120" w:after="120"/>
        <w:rPr>
          <w:lang w:val="de-DE"/>
        </w:rPr>
      </w:pPr>
      <w:r w:rsidRPr="008972C0">
        <w:rPr>
          <w:lang w:val="de-DE"/>
        </w:rPr>
        <w:lastRenderedPageBreak/>
        <w:t>Fragen zum Text</w:t>
      </w:r>
    </w:p>
    <w:p w14:paraId="24F6D84F" w14:textId="77777777" w:rsidR="008972C0" w:rsidRPr="008972C0" w:rsidRDefault="008972C0" w:rsidP="008972C0">
      <w:pPr>
        <w:rPr>
          <w:lang w:val="de-DE"/>
        </w:rPr>
      </w:pPr>
      <w:r w:rsidRPr="008972C0">
        <w:rPr>
          <w:lang w:val="de-DE"/>
        </w:rPr>
        <w:t>Welche Antworten sind richtig? Es können auch mehrere Antworten richtig sein.</w:t>
      </w:r>
    </w:p>
    <w:p w14:paraId="2CD5197B" w14:textId="77777777" w:rsidR="008972C0" w:rsidRPr="008972C0" w:rsidRDefault="008972C0" w:rsidP="008972C0">
      <w:pPr>
        <w:rPr>
          <w:lang w:val="de-DE"/>
        </w:rPr>
      </w:pPr>
      <w:r w:rsidRPr="008972C0">
        <w:rPr>
          <w:lang w:val="de-DE"/>
        </w:rPr>
        <w:t>Was stimmt?</w:t>
      </w:r>
    </w:p>
    <w:p w14:paraId="063F41CE" w14:textId="77777777" w:rsidR="008972C0" w:rsidRPr="008972C0" w:rsidRDefault="008972C0" w:rsidP="008972C0">
      <w:pPr>
        <w:rPr>
          <w:lang w:val="de-DE"/>
        </w:rPr>
      </w:pPr>
    </w:p>
    <w:p w14:paraId="43CC1F34" w14:textId="77777777" w:rsidR="008972C0" w:rsidRPr="008972C0" w:rsidRDefault="008972C0" w:rsidP="008972C0">
      <w:pPr>
        <w:rPr>
          <w:lang w:val="de-DE"/>
        </w:rPr>
      </w:pPr>
      <w:r w:rsidRPr="008972C0">
        <w:rPr>
          <w:lang w:val="de-DE"/>
        </w:rPr>
        <w:t xml:space="preserve"> In Deutschland haben die Medien schon immer die Nationalität von Straftätern genannt. </w:t>
      </w:r>
    </w:p>
    <w:p w14:paraId="08D5DD8B" w14:textId="77777777" w:rsidR="008972C0" w:rsidRPr="008972C0" w:rsidRDefault="008972C0" w:rsidP="008972C0">
      <w:pPr>
        <w:rPr>
          <w:lang w:val="de-DE"/>
        </w:rPr>
      </w:pPr>
      <w:r w:rsidRPr="008972C0">
        <w:rPr>
          <w:lang w:val="de-DE"/>
        </w:rPr>
        <w:t xml:space="preserve"> Im Pressekodex steht, dass Journalisten die Herkunft eines Täters nennen müssen. </w:t>
      </w:r>
    </w:p>
    <w:p w14:paraId="0FA0D432" w14:textId="77777777" w:rsidR="008972C0" w:rsidRPr="008972C0" w:rsidRDefault="008972C0" w:rsidP="008972C0">
      <w:pPr>
        <w:rPr>
          <w:lang w:val="de-DE"/>
        </w:rPr>
      </w:pPr>
      <w:r w:rsidRPr="008972C0">
        <w:rPr>
          <w:lang w:val="de-DE"/>
        </w:rPr>
        <w:t xml:space="preserve"> Bei der Berichterstattung über Straftäter will man verhindern, dass Vorurteile über Ausländer oder Menschen mit Migrationshintergrund entstehen.</w:t>
      </w:r>
    </w:p>
    <w:p w14:paraId="27F94C92" w14:textId="77777777" w:rsidR="008972C0" w:rsidRPr="008972C0" w:rsidRDefault="008972C0" w:rsidP="008972C0">
      <w:pPr>
        <w:rPr>
          <w:lang w:val="de-DE"/>
        </w:rPr>
      </w:pPr>
      <w:r w:rsidRPr="008972C0">
        <w:rPr>
          <w:lang w:val="de-DE"/>
        </w:rPr>
        <w:t>Nikolaus Jackob sagt, dass …</w:t>
      </w:r>
    </w:p>
    <w:p w14:paraId="21FB3EAE" w14:textId="77777777" w:rsidR="008972C0" w:rsidRPr="008972C0" w:rsidRDefault="008972C0" w:rsidP="008972C0">
      <w:pPr>
        <w:rPr>
          <w:lang w:val="de-DE"/>
        </w:rPr>
      </w:pPr>
    </w:p>
    <w:p w14:paraId="3EA0512F" w14:textId="77777777" w:rsidR="008972C0" w:rsidRPr="008972C0" w:rsidRDefault="008972C0" w:rsidP="008972C0">
      <w:pPr>
        <w:rPr>
          <w:lang w:val="de-DE"/>
        </w:rPr>
      </w:pPr>
      <w:r w:rsidRPr="008972C0">
        <w:rPr>
          <w:lang w:val="de-DE"/>
        </w:rPr>
        <w:t xml:space="preserve"> in Frankfurt mehr Kioske von Ausländern überfallen werden als in anderen Städten. </w:t>
      </w:r>
    </w:p>
    <w:p w14:paraId="275745DA" w14:textId="77777777" w:rsidR="008972C0" w:rsidRPr="008972C0" w:rsidRDefault="008972C0" w:rsidP="008972C0">
      <w:pPr>
        <w:rPr>
          <w:lang w:val="de-DE"/>
        </w:rPr>
      </w:pPr>
      <w:r w:rsidRPr="008972C0">
        <w:rPr>
          <w:lang w:val="de-DE"/>
        </w:rPr>
        <w:t xml:space="preserve"> man bei einem Überfall nicht wissen muss, woher der Täter kommt. </w:t>
      </w:r>
    </w:p>
    <w:p w14:paraId="5A1F8480" w14:textId="77777777" w:rsidR="008972C0" w:rsidRPr="008972C0" w:rsidRDefault="008972C0" w:rsidP="008972C0">
      <w:pPr>
        <w:rPr>
          <w:lang w:val="de-DE"/>
        </w:rPr>
      </w:pPr>
      <w:r w:rsidRPr="008972C0">
        <w:rPr>
          <w:lang w:val="de-DE"/>
        </w:rPr>
        <w:t xml:space="preserve"> dass Türken inzwischen auch Frankfurter Ureinwohner sind.</w:t>
      </w:r>
    </w:p>
    <w:p w14:paraId="062B0735" w14:textId="77777777" w:rsidR="008972C0" w:rsidRPr="008972C0" w:rsidRDefault="008972C0" w:rsidP="008972C0">
      <w:pPr>
        <w:rPr>
          <w:lang w:val="de-DE"/>
        </w:rPr>
      </w:pPr>
      <w:r w:rsidRPr="008972C0">
        <w:rPr>
          <w:lang w:val="de-DE"/>
        </w:rPr>
        <w:t>Was steht im Text?</w:t>
      </w:r>
    </w:p>
    <w:p w14:paraId="3BC03487" w14:textId="77777777" w:rsidR="008972C0" w:rsidRPr="008972C0" w:rsidRDefault="008972C0" w:rsidP="008972C0">
      <w:pPr>
        <w:rPr>
          <w:lang w:val="de-DE"/>
        </w:rPr>
      </w:pPr>
    </w:p>
    <w:p w14:paraId="57ABE254" w14:textId="77777777" w:rsidR="008972C0" w:rsidRPr="008972C0" w:rsidRDefault="008972C0" w:rsidP="008972C0">
      <w:pPr>
        <w:rPr>
          <w:lang w:val="de-DE"/>
        </w:rPr>
      </w:pPr>
      <w:r w:rsidRPr="008972C0">
        <w:rPr>
          <w:lang w:val="de-DE"/>
        </w:rPr>
        <w:t xml:space="preserve"> Die Medien wurden kritisiert, weil sie nicht über die Nationalität von Straftätern schrieben. </w:t>
      </w:r>
    </w:p>
    <w:p w14:paraId="78168EB3" w14:textId="77777777" w:rsidR="008972C0" w:rsidRPr="008972C0" w:rsidRDefault="008972C0" w:rsidP="008972C0">
      <w:pPr>
        <w:rPr>
          <w:lang w:val="de-DE"/>
        </w:rPr>
      </w:pPr>
      <w:r w:rsidRPr="008972C0">
        <w:rPr>
          <w:lang w:val="de-DE"/>
        </w:rPr>
        <w:t xml:space="preserve"> In anderen Ländern wird meistens über die Herkunft von Straftätern berichtet. </w:t>
      </w:r>
    </w:p>
    <w:p w14:paraId="146D4F3C" w14:textId="77777777" w:rsidR="008972C0" w:rsidRDefault="008972C0" w:rsidP="008972C0">
      <w:pPr>
        <w:rPr>
          <w:lang w:val="de-DE"/>
        </w:rPr>
      </w:pPr>
      <w:r w:rsidRPr="008972C0">
        <w:rPr>
          <w:lang w:val="de-DE"/>
        </w:rPr>
        <w:t xml:space="preserve"> Die Polizei twittert nur dann, wenn ein Deutscher eine Straftat begangen hat.</w:t>
      </w:r>
    </w:p>
    <w:p w14:paraId="40855AFB" w14:textId="77777777" w:rsidR="008972C0" w:rsidRDefault="008972C0" w:rsidP="008972C0">
      <w:pPr>
        <w:rPr>
          <w:lang w:val="de-DE"/>
        </w:rPr>
      </w:pPr>
    </w:p>
    <w:p w14:paraId="57003323" w14:textId="77777777" w:rsidR="008972C0" w:rsidRDefault="008972C0" w:rsidP="008972C0">
      <w:pPr>
        <w:rPr>
          <w:lang w:val="de-DE"/>
        </w:rPr>
      </w:pPr>
    </w:p>
    <w:p w14:paraId="3DB6AB65" w14:textId="77777777" w:rsidR="008972C0" w:rsidRDefault="008972C0" w:rsidP="008972C0">
      <w:pPr>
        <w:rPr>
          <w:lang w:val="de-DE"/>
        </w:rPr>
      </w:pPr>
    </w:p>
    <w:p w14:paraId="23DA07D4" w14:textId="77777777" w:rsidR="008972C0" w:rsidRPr="008972C0" w:rsidRDefault="008972C0" w:rsidP="008972C0">
      <w:pPr>
        <w:rPr>
          <w:lang w:val="de-DE"/>
        </w:rPr>
      </w:pPr>
    </w:p>
    <w:sectPr w:rsidR="008972C0" w:rsidRPr="008972C0"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ゴシック Light">
    <w:altName w:val="ＭＳ ゴシック"/>
    <w:charset w:val="80"/>
    <w:family w:val="auto"/>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2C0"/>
    <w:rsid w:val="0002265A"/>
    <w:rsid w:val="002F0453"/>
    <w:rsid w:val="008972C0"/>
    <w:rsid w:val="008B3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FF54E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453"/>
    <w:pPr>
      <w:widowControl w:val="0"/>
      <w:jc w:val="both"/>
    </w:pPr>
    <w:rPr>
      <w:kern w:val="2"/>
      <w:sz w:val="21"/>
      <w:szCs w:val="22"/>
    </w:rPr>
  </w:style>
  <w:style w:type="paragraph" w:styleId="1">
    <w:name w:val="heading 1"/>
    <w:basedOn w:val="a"/>
    <w:next w:val="a"/>
    <w:link w:val="10"/>
    <w:autoRedefine/>
    <w:uiPriority w:val="9"/>
    <w:qFormat/>
    <w:rsid w:val="002F045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2F0453"/>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2F0453"/>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2F0453"/>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2F045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2F0453"/>
    <w:rPr>
      <w:rFonts w:ascii="Georgia" w:eastAsia="AR P丸ゴシック体M" w:hAnsi="Georgia" w:cstheme="majorBidi"/>
      <w:kern w:val="2"/>
      <w:sz w:val="32"/>
      <w:szCs w:val="32"/>
    </w:rPr>
  </w:style>
  <w:style w:type="character" w:customStyle="1" w:styleId="20">
    <w:name w:val="見出し 2 (文字)"/>
    <w:link w:val="2"/>
    <w:uiPriority w:val="9"/>
    <w:rsid w:val="002F0453"/>
    <w:rPr>
      <w:rFonts w:ascii="Arial" w:eastAsia="AR P丸ゴシック体E" w:hAnsi="Arial" w:cstheme="majorBidi"/>
      <w:color w:val="00B0F0"/>
      <w:kern w:val="2"/>
      <w:sz w:val="24"/>
      <w:szCs w:val="22"/>
    </w:rPr>
  </w:style>
  <w:style w:type="character" w:customStyle="1" w:styleId="10">
    <w:name w:val="見出し 1 (文字)"/>
    <w:link w:val="1"/>
    <w:uiPriority w:val="9"/>
    <w:rsid w:val="002F0453"/>
    <w:rPr>
      <w:rFonts w:ascii="Arial" w:eastAsia="AR P丸ゴシック体E" w:hAnsi="Arial" w:cstheme="majorBidi"/>
      <w:kern w:val="2"/>
      <w:sz w:val="28"/>
      <w:szCs w:val="24"/>
    </w:rPr>
  </w:style>
  <w:style w:type="character" w:customStyle="1" w:styleId="30">
    <w:name w:val="見出し 3 (文字)"/>
    <w:link w:val="3"/>
    <w:uiPriority w:val="9"/>
    <w:semiHidden/>
    <w:rsid w:val="002F0453"/>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2F0453"/>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2F0453"/>
    <w:pPr>
      <w:ind w:leftChars="400" w:left="840"/>
    </w:pPr>
  </w:style>
  <w:style w:type="paragraph" w:styleId="a6">
    <w:name w:val="caption"/>
    <w:basedOn w:val="a"/>
    <w:next w:val="a"/>
    <w:uiPriority w:val="35"/>
    <w:semiHidden/>
    <w:unhideWhenUsed/>
    <w:qFormat/>
    <w:rsid w:val="002F0453"/>
    <w:rPr>
      <w:b/>
      <w:bCs/>
      <w:szCs w:val="21"/>
    </w:rPr>
  </w:style>
  <w:style w:type="character" w:styleId="a7">
    <w:name w:val="Strong"/>
    <w:basedOn w:val="a1"/>
    <w:uiPriority w:val="22"/>
    <w:qFormat/>
    <w:rsid w:val="002F0453"/>
    <w:rPr>
      <w:b/>
      <w:bCs/>
    </w:rPr>
  </w:style>
  <w:style w:type="paragraph" w:styleId="a8">
    <w:name w:val="List Paragraph"/>
    <w:basedOn w:val="a"/>
    <w:uiPriority w:val="34"/>
    <w:qFormat/>
    <w:rsid w:val="002F0453"/>
    <w:pPr>
      <w:ind w:leftChars="400" w:left="840"/>
    </w:pPr>
  </w:style>
  <w:style w:type="paragraph" w:styleId="a9">
    <w:name w:val="TOC Heading"/>
    <w:basedOn w:val="1"/>
    <w:next w:val="a"/>
    <w:uiPriority w:val="39"/>
    <w:qFormat/>
    <w:rsid w:val="002F0453"/>
    <w:pPr>
      <w:keepLines/>
      <w:widowControl/>
      <w:spacing w:before="480" w:line="276" w:lineRule="auto"/>
      <w:jc w:val="left"/>
      <w:outlineLvl w:val="9"/>
    </w:pPr>
    <w:rPr>
      <w:b/>
      <w:bCs/>
      <w:color w:val="365F91"/>
      <w:kern w:val="0"/>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453"/>
    <w:pPr>
      <w:widowControl w:val="0"/>
      <w:jc w:val="both"/>
    </w:pPr>
    <w:rPr>
      <w:kern w:val="2"/>
      <w:sz w:val="21"/>
      <w:szCs w:val="22"/>
    </w:rPr>
  </w:style>
  <w:style w:type="paragraph" w:styleId="1">
    <w:name w:val="heading 1"/>
    <w:basedOn w:val="a"/>
    <w:next w:val="a"/>
    <w:link w:val="10"/>
    <w:autoRedefine/>
    <w:uiPriority w:val="9"/>
    <w:qFormat/>
    <w:rsid w:val="002F045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2F0453"/>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2F0453"/>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2F0453"/>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2F045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2F0453"/>
    <w:rPr>
      <w:rFonts w:ascii="Georgia" w:eastAsia="AR P丸ゴシック体M" w:hAnsi="Georgia" w:cstheme="majorBidi"/>
      <w:kern w:val="2"/>
      <w:sz w:val="32"/>
      <w:szCs w:val="32"/>
    </w:rPr>
  </w:style>
  <w:style w:type="character" w:customStyle="1" w:styleId="20">
    <w:name w:val="見出し 2 (文字)"/>
    <w:link w:val="2"/>
    <w:uiPriority w:val="9"/>
    <w:rsid w:val="002F0453"/>
    <w:rPr>
      <w:rFonts w:ascii="Arial" w:eastAsia="AR P丸ゴシック体E" w:hAnsi="Arial" w:cstheme="majorBidi"/>
      <w:color w:val="00B0F0"/>
      <w:kern w:val="2"/>
      <w:sz w:val="24"/>
      <w:szCs w:val="22"/>
    </w:rPr>
  </w:style>
  <w:style w:type="character" w:customStyle="1" w:styleId="10">
    <w:name w:val="見出し 1 (文字)"/>
    <w:link w:val="1"/>
    <w:uiPriority w:val="9"/>
    <w:rsid w:val="002F0453"/>
    <w:rPr>
      <w:rFonts w:ascii="Arial" w:eastAsia="AR P丸ゴシック体E" w:hAnsi="Arial" w:cstheme="majorBidi"/>
      <w:kern w:val="2"/>
      <w:sz w:val="28"/>
      <w:szCs w:val="24"/>
    </w:rPr>
  </w:style>
  <w:style w:type="character" w:customStyle="1" w:styleId="30">
    <w:name w:val="見出し 3 (文字)"/>
    <w:link w:val="3"/>
    <w:uiPriority w:val="9"/>
    <w:semiHidden/>
    <w:rsid w:val="002F0453"/>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2F0453"/>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2F0453"/>
    <w:pPr>
      <w:ind w:leftChars="400" w:left="840"/>
    </w:pPr>
  </w:style>
  <w:style w:type="paragraph" w:styleId="a6">
    <w:name w:val="caption"/>
    <w:basedOn w:val="a"/>
    <w:next w:val="a"/>
    <w:uiPriority w:val="35"/>
    <w:semiHidden/>
    <w:unhideWhenUsed/>
    <w:qFormat/>
    <w:rsid w:val="002F0453"/>
    <w:rPr>
      <w:b/>
      <w:bCs/>
      <w:szCs w:val="21"/>
    </w:rPr>
  </w:style>
  <w:style w:type="character" w:styleId="a7">
    <w:name w:val="Strong"/>
    <w:basedOn w:val="a1"/>
    <w:uiPriority w:val="22"/>
    <w:qFormat/>
    <w:rsid w:val="002F0453"/>
    <w:rPr>
      <w:b/>
      <w:bCs/>
    </w:rPr>
  </w:style>
  <w:style w:type="paragraph" w:styleId="a8">
    <w:name w:val="List Paragraph"/>
    <w:basedOn w:val="a"/>
    <w:uiPriority w:val="34"/>
    <w:qFormat/>
    <w:rsid w:val="002F0453"/>
    <w:pPr>
      <w:ind w:leftChars="400" w:left="840"/>
    </w:pPr>
  </w:style>
  <w:style w:type="paragraph" w:styleId="a9">
    <w:name w:val="TOC Heading"/>
    <w:basedOn w:val="1"/>
    <w:next w:val="a"/>
    <w:uiPriority w:val="39"/>
    <w:qFormat/>
    <w:rsid w:val="002F0453"/>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709</Words>
  <Characters>4043</Characters>
  <Application>Microsoft Office Word</Application>
  <DocSecurity>0</DocSecurity>
  <Lines>33</Lines>
  <Paragraphs>9</Paragraphs>
  <ScaleCrop>false</ScaleCrop>
  <Company>Microsoft</Company>
  <LinksUpToDate>false</LinksUpToDate>
  <CharactersWithSpaces>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2</cp:revision>
  <dcterms:created xsi:type="dcterms:W3CDTF">2017-08-09T06:40:00Z</dcterms:created>
  <dcterms:modified xsi:type="dcterms:W3CDTF">2017-08-10T06:19:00Z</dcterms:modified>
</cp:coreProperties>
</file>